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F7" w:rsidRDefault="00A96D63" w:rsidP="00CC60F7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CC60F7">
        <w:rPr>
          <w:rFonts w:cstheme="minorHAnsi"/>
          <w:b/>
          <w:sz w:val="24"/>
          <w:szCs w:val="24"/>
          <w:u w:val="single"/>
        </w:rPr>
        <w:t>AUTORIZACION PARA OPERAR EMPRESAS DE ARRENDAMIENTO DE BIENES MUEBLES (LEASING)</w:t>
      </w:r>
    </w:p>
    <w:p w:rsidR="00A96D63" w:rsidRPr="00CC60F7" w:rsidRDefault="00A96D63" w:rsidP="00CC60F7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CC60F7">
        <w:rPr>
          <w:rFonts w:cstheme="minorHAnsi"/>
          <w:b/>
          <w:sz w:val="24"/>
          <w:szCs w:val="24"/>
          <w:u w:val="single"/>
        </w:rPr>
        <w:t>EN EL MINISTERIO DE COMERCIO E INDUSTRIAS</w:t>
      </w:r>
    </w:p>
    <w:p w:rsidR="00A96D63" w:rsidRPr="00CC60F7" w:rsidRDefault="00A96D63" w:rsidP="00CC60F7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A96D63" w:rsidRPr="00CC60F7" w:rsidRDefault="00A96D63" w:rsidP="00CC60F7">
      <w:pPr>
        <w:spacing w:after="0" w:line="360" w:lineRule="auto"/>
        <w:rPr>
          <w:rFonts w:cstheme="minorHAnsi"/>
          <w:b/>
          <w:sz w:val="24"/>
          <w:szCs w:val="24"/>
        </w:rPr>
      </w:pPr>
      <w:r w:rsidRPr="00CC60F7">
        <w:rPr>
          <w:rFonts w:cstheme="minorHAnsi"/>
          <w:b/>
          <w:sz w:val="24"/>
          <w:szCs w:val="24"/>
        </w:rPr>
        <w:t xml:space="preserve">Requisitos y trámites:  </w:t>
      </w:r>
      <w:bookmarkStart w:id="0" w:name="_GoBack"/>
      <w:bookmarkEnd w:id="0"/>
    </w:p>
    <w:p w:rsidR="00A96D63" w:rsidRPr="00CC60F7" w:rsidRDefault="00A96D63" w:rsidP="00CC60F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A96D63" w:rsidRPr="00CC60F7" w:rsidRDefault="00A96D63" w:rsidP="00CC60F7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C60F7">
        <w:rPr>
          <w:rFonts w:cstheme="minorHAnsi"/>
          <w:b/>
          <w:sz w:val="24"/>
          <w:szCs w:val="24"/>
        </w:rPr>
        <w:t>Poder  a un abogado en ejercicio con B/. 8.00 en timbres.</w:t>
      </w:r>
    </w:p>
    <w:p w:rsidR="00A96D63" w:rsidRPr="00CC60F7" w:rsidRDefault="00A96D63" w:rsidP="00CC60F7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C60F7">
        <w:rPr>
          <w:rFonts w:cstheme="minorHAnsi"/>
          <w:b/>
          <w:sz w:val="24"/>
          <w:szCs w:val="24"/>
        </w:rPr>
        <w:t>Solicitud con los datos requeridos en la misma con B/. 8.00 en timbres (favor llenar a máquina).</w:t>
      </w:r>
    </w:p>
    <w:p w:rsidR="00A96D63" w:rsidRPr="00CC60F7" w:rsidRDefault="00A96D63" w:rsidP="00CC60F7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CC60F7">
        <w:rPr>
          <w:rFonts w:cstheme="minorHAnsi"/>
          <w:b/>
          <w:sz w:val="24"/>
          <w:szCs w:val="24"/>
        </w:rPr>
        <w:t>Copia del pacto social protocolizado</w:t>
      </w:r>
      <w:r w:rsidRPr="00CC60F7">
        <w:rPr>
          <w:rFonts w:cstheme="minorHAnsi"/>
          <w:sz w:val="24"/>
          <w:szCs w:val="24"/>
        </w:rPr>
        <w:t xml:space="preserve">, donde conste la actividad de arrendamiento financiero en la república de Panamá. </w:t>
      </w:r>
    </w:p>
    <w:p w:rsidR="00A96D63" w:rsidRPr="00CC60F7" w:rsidRDefault="00A96D63" w:rsidP="00CC60F7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C60F7">
        <w:rPr>
          <w:rFonts w:cstheme="minorHAnsi"/>
          <w:b/>
          <w:sz w:val="24"/>
          <w:szCs w:val="24"/>
        </w:rPr>
        <w:t>Copia del aviso de operaciones de que ya existe.</w:t>
      </w:r>
    </w:p>
    <w:p w:rsidR="00A96D63" w:rsidRPr="00CC60F7" w:rsidRDefault="00A96D63" w:rsidP="00CC60F7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C60F7">
        <w:rPr>
          <w:rFonts w:cstheme="minorHAnsi"/>
          <w:b/>
          <w:sz w:val="24"/>
          <w:szCs w:val="24"/>
        </w:rPr>
        <w:t xml:space="preserve">Certificado del registro Público vigente original. </w:t>
      </w:r>
    </w:p>
    <w:p w:rsidR="00A96D63" w:rsidRPr="00CC60F7" w:rsidRDefault="00A96D63" w:rsidP="00CC60F7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CC60F7">
        <w:rPr>
          <w:rFonts w:cstheme="minorHAnsi"/>
          <w:b/>
          <w:sz w:val="24"/>
          <w:szCs w:val="24"/>
        </w:rPr>
        <w:t xml:space="preserve">Copia de las cedulas autenticadas del registro civil </w:t>
      </w:r>
      <w:r w:rsidRPr="00CC60F7">
        <w:rPr>
          <w:rFonts w:cstheme="minorHAnsi"/>
          <w:sz w:val="24"/>
          <w:szCs w:val="24"/>
        </w:rPr>
        <w:t>de los integrantes de la junta directiva, representante legal, si son panameños, en caso de extranjeros copia del pasaporte autenticado ante el respectivo consulado embajada.</w:t>
      </w:r>
    </w:p>
    <w:p w:rsidR="00A96D63" w:rsidRPr="00CC60F7" w:rsidRDefault="00A96D63" w:rsidP="00CC60F7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C60F7">
        <w:rPr>
          <w:rFonts w:cstheme="minorHAnsi"/>
          <w:b/>
          <w:sz w:val="24"/>
          <w:szCs w:val="24"/>
        </w:rPr>
        <w:t>Certificación del capital social suscrito y pagado de cien mil balboas (B/.100,000.00)</w:t>
      </w:r>
    </w:p>
    <w:p w:rsidR="00A96D63" w:rsidRPr="00CC60F7" w:rsidRDefault="00A96D63" w:rsidP="00CC60F7">
      <w:pPr>
        <w:pStyle w:val="Prrafodelista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A96D63" w:rsidRPr="00CC60F7" w:rsidRDefault="00A96D63" w:rsidP="00CC60F7">
      <w:pPr>
        <w:pStyle w:val="Prrafodelista"/>
        <w:spacing w:after="0" w:line="360" w:lineRule="auto"/>
        <w:jc w:val="both"/>
        <w:rPr>
          <w:rFonts w:cstheme="minorHAnsi"/>
          <w:sz w:val="24"/>
          <w:szCs w:val="24"/>
        </w:rPr>
      </w:pPr>
      <w:r w:rsidRPr="00CC60F7">
        <w:rPr>
          <w:rFonts w:cstheme="minorHAnsi"/>
          <w:sz w:val="24"/>
          <w:szCs w:val="24"/>
        </w:rPr>
        <w:t>El  formulario se solicita a la dirección general de empresas financieras o en la página web del ministerio.</w:t>
      </w:r>
    </w:p>
    <w:p w:rsidR="00A96D63" w:rsidRPr="00CC60F7" w:rsidRDefault="00A96D63" w:rsidP="00CC60F7">
      <w:pPr>
        <w:pStyle w:val="Prrafodelista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A96D63" w:rsidRPr="00CC60F7" w:rsidRDefault="00A96D63" w:rsidP="00CC60F7">
      <w:pPr>
        <w:pStyle w:val="Prrafodelista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A96D63" w:rsidRPr="00CC60F7" w:rsidRDefault="00A96D63" w:rsidP="00CC60F7">
      <w:pPr>
        <w:pStyle w:val="Prrafodelista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51652A" w:rsidRPr="00CC60F7" w:rsidRDefault="0051652A" w:rsidP="00CC60F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sectPr w:rsidR="0051652A" w:rsidRPr="00CC60F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E97" w:rsidRDefault="006E1E97" w:rsidP="00A23117">
      <w:pPr>
        <w:spacing w:after="0" w:line="240" w:lineRule="auto"/>
      </w:pPr>
      <w:r>
        <w:separator/>
      </w:r>
    </w:p>
  </w:endnote>
  <w:endnote w:type="continuationSeparator" w:id="0">
    <w:p w:rsidR="006E1E97" w:rsidRDefault="006E1E97" w:rsidP="00A2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E97" w:rsidRDefault="006E1E97" w:rsidP="00A23117">
      <w:pPr>
        <w:spacing w:after="0" w:line="240" w:lineRule="auto"/>
      </w:pPr>
      <w:r>
        <w:separator/>
      </w:r>
    </w:p>
  </w:footnote>
  <w:footnote w:type="continuationSeparator" w:id="0">
    <w:p w:rsidR="006E1E97" w:rsidRDefault="006E1E97" w:rsidP="00A2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0F7" w:rsidRDefault="00CC60F7" w:rsidP="00CC60F7">
    <w:pPr>
      <w:pStyle w:val="Encabezado"/>
      <w:jc w:val="right"/>
    </w:pPr>
    <w:r>
      <w:rPr>
        <w:noProof/>
        <w:lang w:val="es-MX" w:eastAsia="es-MX"/>
      </w:rPr>
      <w:drawing>
        <wp:inline distT="0" distB="0" distL="0" distR="0" wp14:anchorId="09B682C3" wp14:editId="39C319BA">
          <wp:extent cx="1370965" cy="993140"/>
          <wp:effectExtent l="0" t="0" r="635" b="0"/>
          <wp:docPr id="1" name="Imagen 1" descr="Descripción: RHD++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escripción: RHD++">
                    <a:hlinkClick r:id="rId1"/>
                  </pic:cNvPr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99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60F7" w:rsidRDefault="00CC60F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56AF0"/>
    <w:multiLevelType w:val="hybridMultilevel"/>
    <w:tmpl w:val="93E2E3D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D23A5"/>
    <w:multiLevelType w:val="hybridMultilevel"/>
    <w:tmpl w:val="3776024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C1282"/>
    <w:multiLevelType w:val="hybridMultilevel"/>
    <w:tmpl w:val="27F2F9A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94C63"/>
    <w:multiLevelType w:val="hybridMultilevel"/>
    <w:tmpl w:val="533EF3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6710A"/>
    <w:multiLevelType w:val="hybridMultilevel"/>
    <w:tmpl w:val="779ADD6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21398"/>
    <w:multiLevelType w:val="hybridMultilevel"/>
    <w:tmpl w:val="AA5AF21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34E01"/>
    <w:multiLevelType w:val="hybridMultilevel"/>
    <w:tmpl w:val="9C88B27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12015"/>
    <w:multiLevelType w:val="hybridMultilevel"/>
    <w:tmpl w:val="2E78291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93B36"/>
    <w:multiLevelType w:val="hybridMultilevel"/>
    <w:tmpl w:val="4106F9A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E8252F"/>
    <w:multiLevelType w:val="hybridMultilevel"/>
    <w:tmpl w:val="5A76BBB2"/>
    <w:lvl w:ilvl="0" w:tplc="0C7AEB4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EC8"/>
    <w:rsid w:val="00031F27"/>
    <w:rsid w:val="00065654"/>
    <w:rsid w:val="00066C73"/>
    <w:rsid w:val="00093E69"/>
    <w:rsid w:val="000A16D0"/>
    <w:rsid w:val="000C6617"/>
    <w:rsid w:val="000D4B8C"/>
    <w:rsid w:val="00166E55"/>
    <w:rsid w:val="00195E53"/>
    <w:rsid w:val="001A6D41"/>
    <w:rsid w:val="0022164A"/>
    <w:rsid w:val="00292C64"/>
    <w:rsid w:val="0029344C"/>
    <w:rsid w:val="003155AE"/>
    <w:rsid w:val="00355B94"/>
    <w:rsid w:val="00386EC8"/>
    <w:rsid w:val="003E7780"/>
    <w:rsid w:val="00441EE1"/>
    <w:rsid w:val="004A73B3"/>
    <w:rsid w:val="004A7CF9"/>
    <w:rsid w:val="00506601"/>
    <w:rsid w:val="0051652A"/>
    <w:rsid w:val="005D4678"/>
    <w:rsid w:val="006D57E5"/>
    <w:rsid w:val="006E1E97"/>
    <w:rsid w:val="00702A8A"/>
    <w:rsid w:val="008479CA"/>
    <w:rsid w:val="008B5CD1"/>
    <w:rsid w:val="008C3421"/>
    <w:rsid w:val="00944DCD"/>
    <w:rsid w:val="00981A74"/>
    <w:rsid w:val="00A23117"/>
    <w:rsid w:val="00A66889"/>
    <w:rsid w:val="00A96D63"/>
    <w:rsid w:val="00B159BE"/>
    <w:rsid w:val="00B941E8"/>
    <w:rsid w:val="00BB6A9C"/>
    <w:rsid w:val="00C11A2A"/>
    <w:rsid w:val="00C2404C"/>
    <w:rsid w:val="00CB7BBB"/>
    <w:rsid w:val="00CC50F1"/>
    <w:rsid w:val="00CC60F7"/>
    <w:rsid w:val="00D12AD0"/>
    <w:rsid w:val="00DA7E44"/>
    <w:rsid w:val="00ED68B4"/>
    <w:rsid w:val="00F0283D"/>
    <w:rsid w:val="00F702C7"/>
    <w:rsid w:val="00F7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6EC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52A"/>
    <w:rPr>
      <w:rFonts w:ascii="Tahoma" w:hAnsi="Tahoma" w:cs="Tahoma"/>
      <w:sz w:val="16"/>
      <w:szCs w:val="16"/>
    </w:rPr>
  </w:style>
  <w:style w:type="character" w:customStyle="1" w:styleId="obsnota1">
    <w:name w:val="obsnota1"/>
    <w:basedOn w:val="Fuentedeprrafopredeter"/>
    <w:rsid w:val="00F702C7"/>
    <w:rPr>
      <w:color w:val="909090"/>
    </w:rPr>
  </w:style>
  <w:style w:type="paragraph" w:styleId="Encabezado">
    <w:name w:val="header"/>
    <w:basedOn w:val="Normal"/>
    <w:link w:val="EncabezadoCar"/>
    <w:uiPriority w:val="99"/>
    <w:unhideWhenUsed/>
    <w:rsid w:val="00A23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3117"/>
  </w:style>
  <w:style w:type="paragraph" w:styleId="Piedepgina">
    <w:name w:val="footer"/>
    <w:basedOn w:val="Normal"/>
    <w:link w:val="PiedepginaCar"/>
    <w:uiPriority w:val="99"/>
    <w:unhideWhenUsed/>
    <w:rsid w:val="00A23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3117"/>
  </w:style>
  <w:style w:type="character" w:styleId="Hipervnculo">
    <w:name w:val="Hyperlink"/>
    <w:basedOn w:val="Fuentedeprrafopredeter"/>
    <w:uiPriority w:val="99"/>
    <w:unhideWhenUsed/>
    <w:rsid w:val="00A96D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6EC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52A"/>
    <w:rPr>
      <w:rFonts w:ascii="Tahoma" w:hAnsi="Tahoma" w:cs="Tahoma"/>
      <w:sz w:val="16"/>
      <w:szCs w:val="16"/>
    </w:rPr>
  </w:style>
  <w:style w:type="character" w:customStyle="1" w:styleId="obsnota1">
    <w:name w:val="obsnota1"/>
    <w:basedOn w:val="Fuentedeprrafopredeter"/>
    <w:rsid w:val="00F702C7"/>
    <w:rPr>
      <w:color w:val="909090"/>
    </w:rPr>
  </w:style>
  <w:style w:type="paragraph" w:styleId="Encabezado">
    <w:name w:val="header"/>
    <w:basedOn w:val="Normal"/>
    <w:link w:val="EncabezadoCar"/>
    <w:uiPriority w:val="99"/>
    <w:unhideWhenUsed/>
    <w:rsid w:val="00A23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3117"/>
  </w:style>
  <w:style w:type="paragraph" w:styleId="Piedepgina">
    <w:name w:val="footer"/>
    <w:basedOn w:val="Normal"/>
    <w:link w:val="PiedepginaCar"/>
    <w:uiPriority w:val="99"/>
    <w:unhideWhenUsed/>
    <w:rsid w:val="00A23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3117"/>
  </w:style>
  <w:style w:type="character" w:styleId="Hipervnculo">
    <w:name w:val="Hyperlink"/>
    <w:basedOn w:val="Fuentedeprrafopredeter"/>
    <w:uiPriority w:val="99"/>
    <w:unhideWhenUsed/>
    <w:rsid w:val="00A96D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4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7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0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CCECA4.85B49DA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rhdabogado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4</cp:revision>
  <dcterms:created xsi:type="dcterms:W3CDTF">2011-12-14T22:37:00Z</dcterms:created>
  <dcterms:modified xsi:type="dcterms:W3CDTF">2012-02-16T17:05:00Z</dcterms:modified>
</cp:coreProperties>
</file>